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07AF">
      <w:pPr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：</w:t>
      </w:r>
    </w:p>
    <w:p w14:paraId="5E779CB2">
      <w:pPr>
        <w:spacing w:line="600" w:lineRule="exact"/>
        <w:ind w:firstLine="660" w:firstLineChars="150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4"/>
          <w:szCs w:val="44"/>
        </w:rPr>
        <w:t>《机动车驾驶证申领和使用规定》</w:t>
      </w:r>
    </w:p>
    <w:p w14:paraId="081684E8">
      <w:pPr>
        <w:spacing w:line="600" w:lineRule="exact"/>
        <w:ind w:firstLine="660" w:firstLineChars="150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（公安部</w:t>
      </w:r>
      <w:r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  <w:t>令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第1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7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2号）</w:t>
      </w:r>
    </w:p>
    <w:p w14:paraId="4742666E">
      <w:pPr>
        <w:spacing w:line="600" w:lineRule="exact"/>
        <w:ind w:firstLine="660" w:firstLineChars="150"/>
        <w:jc w:val="center"/>
        <w:rPr>
          <w:rFonts w:ascii="方正小标宋_GBK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第八十条规定</w:t>
      </w:r>
    </w:p>
    <w:bookmarkEnd w:id="0"/>
    <w:p w14:paraId="728E64E7"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BEA5887">
      <w:pPr>
        <w:ind w:firstLine="645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第八十条  机动车驾驶人在实习期内发生的道路交通安全违法行为被记满12分的，注销其实习的准驾车型驾驶资格。</w:t>
      </w:r>
    </w:p>
    <w:p w14:paraId="4B16F2DC">
      <w:pPr>
        <w:ind w:firstLine="645"/>
        <w:jc w:val="left"/>
        <w:rPr>
          <w:rFonts w:ascii="仿宋_GB2312" w:eastAsia="仿宋_GB2312" w:cs="仿宋_GB2312"/>
          <w:sz w:val="32"/>
          <w:szCs w:val="32"/>
        </w:rPr>
      </w:pPr>
    </w:p>
    <w:p w14:paraId="3FF44D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D3CE0"/>
    <w:rsid w:val="775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2025-08-20T01:54:00Z</dcterms:created>
  <dc:creator>Administrator</dc:creator>
  <cp:lastModifiedBy>Administrator</cp:lastModifiedBy>
  <dcterms:modified xsi:type="dcterms:W3CDTF">2025-08-20T01:56:01Z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488B6B9E191242AFB5CDF504E5D983B0_11</vt:lpwstr>
  </property>
</Properties>
</file>